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284" w:rsidRDefault="00B44284" w:rsidP="00B44284">
      <w:pPr>
        <w:pStyle w:val="NoSpacing"/>
      </w:pPr>
      <w:r>
        <w:rPr>
          <w:u w:val="single"/>
        </w:rPr>
        <w:t>Johanna BOTELER</w:t>
      </w:r>
      <w:r>
        <w:t xml:space="preserve">      </w:t>
      </w:r>
      <w:r>
        <w:t>(fl.1399-1400)</w:t>
      </w:r>
    </w:p>
    <w:p w:rsidR="00B44284" w:rsidRDefault="00B44284" w:rsidP="00B44284">
      <w:pPr>
        <w:pStyle w:val="NoSpacing"/>
      </w:pPr>
    </w:p>
    <w:p w:rsidR="00B44284" w:rsidRDefault="00B44284" w:rsidP="00B44284">
      <w:pPr>
        <w:pStyle w:val="NoSpacing"/>
      </w:pPr>
    </w:p>
    <w:p w:rsidR="00B44284" w:rsidRDefault="00B44284" w:rsidP="00B44284">
      <w:pPr>
        <w:pStyle w:val="NoSpacing"/>
      </w:pPr>
      <w:r>
        <w:t xml:space="preserve">= </w:t>
      </w:r>
      <w:r>
        <w:t>Richard</w:t>
      </w:r>
      <w:bookmarkStart w:id="0" w:name="_GoBack"/>
      <w:bookmarkEnd w:id="0"/>
      <w:r>
        <w:t xml:space="preserve">(q.v.).    (Feet of Fines for Norfolk </w:t>
      </w:r>
      <w:proofErr w:type="spellStart"/>
      <w:r>
        <w:t>vol.II</w:t>
      </w:r>
      <w:proofErr w:type="spellEnd"/>
      <w:r>
        <w:t xml:space="preserve"> p.389)</w:t>
      </w:r>
    </w:p>
    <w:p w:rsidR="00B44284" w:rsidRDefault="00B44284" w:rsidP="00B44284">
      <w:pPr>
        <w:pStyle w:val="NoSpacing"/>
      </w:pPr>
    </w:p>
    <w:p w:rsidR="00B44284" w:rsidRDefault="00B44284" w:rsidP="00B44284">
      <w:pPr>
        <w:pStyle w:val="NoSpacing"/>
      </w:pPr>
    </w:p>
    <w:p w:rsidR="00B44284" w:rsidRDefault="00B44284" w:rsidP="00B44284">
      <w:pPr>
        <w:pStyle w:val="NoSpacing"/>
      </w:pPr>
      <w:r>
        <w:t xml:space="preserve">   1399-1400</w:t>
      </w:r>
      <w:r>
        <w:tab/>
        <w:t xml:space="preserve">Settlement of the action taken against them by James </w:t>
      </w:r>
      <w:proofErr w:type="spellStart"/>
      <w:proofErr w:type="gramStart"/>
      <w:r>
        <w:t>Billyngford</w:t>
      </w:r>
      <w:proofErr w:type="spellEnd"/>
      <w:r>
        <w:t>(</w:t>
      </w:r>
      <w:proofErr w:type="gramEnd"/>
      <w:r>
        <w:t>q.v.)</w:t>
      </w:r>
    </w:p>
    <w:p w:rsidR="00B44284" w:rsidRDefault="00B44284" w:rsidP="00B44284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others over the manor of </w:t>
      </w:r>
      <w:proofErr w:type="spellStart"/>
      <w:r>
        <w:t>Netherhall</w:t>
      </w:r>
      <w:proofErr w:type="spellEnd"/>
      <w:r>
        <w:t xml:space="preserve"> in Toft Monk, Norfolk.</w:t>
      </w:r>
    </w:p>
    <w:p w:rsidR="00B44284" w:rsidRDefault="00B44284" w:rsidP="00B44284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B44284" w:rsidRDefault="00B44284" w:rsidP="00B44284">
      <w:pPr>
        <w:pStyle w:val="NoSpacing"/>
      </w:pPr>
    </w:p>
    <w:p w:rsidR="00B44284" w:rsidRDefault="00B44284" w:rsidP="00B44284">
      <w:pPr>
        <w:pStyle w:val="NoSpacing"/>
      </w:pPr>
    </w:p>
    <w:p w:rsidR="00BA4020" w:rsidRPr="00B44284" w:rsidRDefault="00B44284" w:rsidP="00B44284">
      <w:pPr>
        <w:pStyle w:val="NoSpacing"/>
      </w:pPr>
      <w:r>
        <w:t>3 May 2012</w:t>
      </w:r>
    </w:p>
    <w:sectPr w:rsidR="00BA4020" w:rsidRPr="00B442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284" w:rsidRDefault="00B44284" w:rsidP="00552EBA">
      <w:r>
        <w:separator/>
      </w:r>
    </w:p>
  </w:endnote>
  <w:endnote w:type="continuationSeparator" w:id="0">
    <w:p w:rsidR="00B44284" w:rsidRDefault="00B4428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44284">
      <w:rPr>
        <w:noProof/>
      </w:rPr>
      <w:t>11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284" w:rsidRDefault="00B44284" w:rsidP="00552EBA">
      <w:r>
        <w:separator/>
      </w:r>
    </w:p>
  </w:footnote>
  <w:footnote w:type="continuationSeparator" w:id="0">
    <w:p w:rsidR="00B44284" w:rsidRDefault="00B4428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44284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2012-05-11T20:16:00Z</dcterms:created>
  <dcterms:modified xsi:type="dcterms:W3CDTF">2012-05-11T20:17:00Z</dcterms:modified>
</cp:coreProperties>
</file>